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C85F" w14:textId="4D872787" w:rsidR="72F1AB61" w:rsidRDefault="72F1AB61" w:rsidP="00997D0B"/>
    <w:p w14:paraId="256299BC" w14:textId="6CAE1DE3" w:rsidR="72F1AB61" w:rsidRDefault="72F1AB61" w:rsidP="72F1AB61">
      <w:pPr>
        <w:ind w:left="720"/>
        <w:jc w:val="right"/>
      </w:pPr>
    </w:p>
    <w:p w14:paraId="1C784BD5" w14:textId="10E435E3" w:rsidR="72F1AB61" w:rsidRDefault="72F1AB61" w:rsidP="74A493DE">
      <w:pPr>
        <w:jc w:val="center"/>
        <w:rPr>
          <w:b/>
          <w:bCs/>
        </w:rPr>
      </w:pPr>
      <w:r w:rsidRPr="74A493DE">
        <w:rPr>
          <w:b/>
          <w:bCs/>
        </w:rPr>
        <w:t xml:space="preserve">MINUTES OF THE MEETING OF BOYATT WOOD PARISH COUNCIL HELD ON MONDAY </w:t>
      </w:r>
      <w:r w:rsidR="000153B0">
        <w:rPr>
          <w:b/>
          <w:bCs/>
        </w:rPr>
        <w:t xml:space="preserve">16 AUGUST </w:t>
      </w:r>
      <w:r w:rsidR="0005191E">
        <w:rPr>
          <w:b/>
          <w:bCs/>
        </w:rPr>
        <w:t xml:space="preserve"> </w:t>
      </w:r>
      <w:r w:rsidRPr="74A493DE">
        <w:rPr>
          <w:b/>
          <w:bCs/>
        </w:rPr>
        <w:t xml:space="preserve">2022 AT 7.00 PM AT </w:t>
      </w:r>
      <w:r w:rsidR="000153B0">
        <w:rPr>
          <w:b/>
          <w:bCs/>
        </w:rPr>
        <w:t>ST PETERS CHURCH, BOYATT WOOD</w:t>
      </w:r>
    </w:p>
    <w:p w14:paraId="00C6D628" w14:textId="67127D31" w:rsidR="0005191E" w:rsidRDefault="0005191E" w:rsidP="74A493DE">
      <w:pPr>
        <w:jc w:val="center"/>
        <w:rPr>
          <w:b/>
          <w:bCs/>
        </w:rPr>
      </w:pPr>
    </w:p>
    <w:p w14:paraId="5C60ED2D" w14:textId="3DEA6C45" w:rsidR="0005191E" w:rsidRPr="00D079CB" w:rsidRDefault="0005191E" w:rsidP="0005191E">
      <w:r>
        <w:rPr>
          <w:b/>
          <w:bCs/>
        </w:rPr>
        <w:t xml:space="preserve">Those Present:  </w:t>
      </w:r>
      <w:r w:rsidRPr="0005191E">
        <w:t xml:space="preserve">Cllr G </w:t>
      </w:r>
      <w:proofErr w:type="spellStart"/>
      <w:r w:rsidRPr="0005191E">
        <w:t>Ellys</w:t>
      </w:r>
      <w:proofErr w:type="spellEnd"/>
      <w:r w:rsidRPr="0005191E">
        <w:t xml:space="preserve">, Chairman, Cllr L </w:t>
      </w:r>
      <w:proofErr w:type="spellStart"/>
      <w:r w:rsidRPr="0005191E">
        <w:t>Crosher</w:t>
      </w:r>
      <w:proofErr w:type="spellEnd"/>
      <w:r w:rsidRPr="0005191E">
        <w:t>, Vice Chairman, Cllr S Payne, Cllr E Robinson</w:t>
      </w:r>
      <w:r w:rsidR="000153B0">
        <w:t xml:space="preserve"> Cllr K O’Neill</w:t>
      </w:r>
      <w:r w:rsidR="0041514D">
        <w:t xml:space="preserve">, Cllr S Lee, Cllr </w:t>
      </w:r>
      <w:r w:rsidR="00E84A40">
        <w:t xml:space="preserve">A </w:t>
      </w:r>
      <w:proofErr w:type="spellStart"/>
      <w:r w:rsidR="00E84A40">
        <w:t>Slawson</w:t>
      </w:r>
      <w:proofErr w:type="spellEnd"/>
      <w:r w:rsidR="00E84A40">
        <w:t xml:space="preserve">, Cllr S </w:t>
      </w:r>
      <w:proofErr w:type="spellStart"/>
      <w:r w:rsidR="00E84A40">
        <w:t>Jutsum</w:t>
      </w:r>
      <w:proofErr w:type="spellEnd"/>
      <w:r w:rsidR="00E84A40">
        <w:t>.</w:t>
      </w:r>
    </w:p>
    <w:p w14:paraId="4489D6D3" w14:textId="06765D00" w:rsidR="000153B0" w:rsidRDefault="0005191E" w:rsidP="00D079CB">
      <w:r>
        <w:rPr>
          <w:b/>
          <w:bCs/>
        </w:rPr>
        <w:t xml:space="preserve">In Attendance: </w:t>
      </w:r>
      <w:r w:rsidRPr="0005191E">
        <w:t xml:space="preserve">Mrs T Predeth, </w:t>
      </w:r>
      <w:r>
        <w:t xml:space="preserve">Interim </w:t>
      </w:r>
      <w:r w:rsidRPr="0005191E">
        <w:t>Clerk</w:t>
      </w:r>
    </w:p>
    <w:p w14:paraId="5E9477BB" w14:textId="300EDD19" w:rsidR="72F1AB61" w:rsidRDefault="000153B0" w:rsidP="72F1AB61">
      <w:pPr>
        <w:rPr>
          <w:b/>
          <w:bCs/>
        </w:rPr>
      </w:pPr>
      <w:r>
        <w:t>35</w:t>
      </w:r>
      <w:r w:rsidR="0005191E">
        <w:t>/</w:t>
      </w:r>
      <w:r w:rsidR="72F1AB61">
        <w:t>22</w:t>
      </w:r>
      <w:r w:rsidR="72F1AB61">
        <w:tab/>
      </w:r>
      <w:r w:rsidR="72F1AB61" w:rsidRPr="72F1AB61">
        <w:rPr>
          <w:b/>
          <w:bCs/>
        </w:rPr>
        <w:t>APOLOGIES FOR ABSENCE</w:t>
      </w:r>
    </w:p>
    <w:p w14:paraId="64220F55" w14:textId="1F1EA3DE" w:rsidR="72F1AB61" w:rsidRDefault="0005191E" w:rsidP="72F1AB61">
      <w:pPr>
        <w:rPr>
          <w:b/>
          <w:bCs/>
        </w:rPr>
      </w:pPr>
      <w:r>
        <w:t xml:space="preserve">Apologies for absence were received from Cllr </w:t>
      </w:r>
      <w:r w:rsidR="000153B0">
        <w:t>S Phillips</w:t>
      </w:r>
    </w:p>
    <w:p w14:paraId="5BFE65F6" w14:textId="75D997E2" w:rsidR="72F1AB61" w:rsidRDefault="0061595E" w:rsidP="72F1AB61">
      <w:pPr>
        <w:rPr>
          <w:b/>
          <w:bCs/>
        </w:rPr>
      </w:pPr>
      <w:r>
        <w:t>36</w:t>
      </w:r>
      <w:r w:rsidR="72F1AB61">
        <w:t>/22 I</w:t>
      </w:r>
      <w:r w:rsidR="72F1AB61" w:rsidRPr="74A493DE">
        <w:rPr>
          <w:b/>
          <w:bCs/>
        </w:rPr>
        <w:t>NTERESTS AND DISPENSATIONS</w:t>
      </w:r>
    </w:p>
    <w:p w14:paraId="548BEA7A" w14:textId="26EE4D4D" w:rsidR="72F1AB61" w:rsidRDefault="72F1AB61" w:rsidP="72F1AB61">
      <w:pPr>
        <w:rPr>
          <w:b/>
          <w:bCs/>
        </w:rPr>
      </w:pPr>
      <w:r>
        <w:t xml:space="preserve">There were no Interests or Dispensations </w:t>
      </w:r>
      <w:r w:rsidR="00E84A40">
        <w:t>r</w:t>
      </w:r>
      <w:r>
        <w:t>eceived.</w:t>
      </w:r>
    </w:p>
    <w:p w14:paraId="0C77AE72" w14:textId="740DF9E2" w:rsidR="0005191E" w:rsidRDefault="0061595E" w:rsidP="72F1AB61">
      <w:r>
        <w:t>37</w:t>
      </w:r>
      <w:r w:rsidR="72F1AB61">
        <w:t xml:space="preserve">/22 </w:t>
      </w:r>
      <w:r w:rsidR="0005191E" w:rsidRPr="0005191E">
        <w:rPr>
          <w:b/>
          <w:bCs/>
        </w:rPr>
        <w:t>PUBLIC PARTICIPATION</w:t>
      </w:r>
    </w:p>
    <w:p w14:paraId="5920F6DC" w14:textId="39EA3234" w:rsidR="0005191E" w:rsidRDefault="0005191E" w:rsidP="72F1AB61">
      <w:r>
        <w:t>T</w:t>
      </w:r>
      <w:r w:rsidR="003019C2">
        <w:t>here w</w:t>
      </w:r>
      <w:r w:rsidR="000153B0">
        <w:t xml:space="preserve">ere </w:t>
      </w:r>
      <w:r w:rsidR="0061595E">
        <w:t xml:space="preserve">4 </w:t>
      </w:r>
      <w:r w:rsidR="003019C2">
        <w:t>member</w:t>
      </w:r>
      <w:r w:rsidR="000153B0">
        <w:t>s</w:t>
      </w:r>
      <w:r w:rsidR="003019C2">
        <w:t xml:space="preserve"> of public present</w:t>
      </w:r>
      <w:r w:rsidR="000153B0">
        <w:t>.</w:t>
      </w:r>
    </w:p>
    <w:p w14:paraId="452D0828" w14:textId="7F9FE36D" w:rsidR="00A45FF7" w:rsidRDefault="000153B0" w:rsidP="72F1AB61">
      <w:r>
        <w:t xml:space="preserve">Two residents raised concern that </w:t>
      </w:r>
      <w:proofErr w:type="spellStart"/>
      <w:r>
        <w:t>Boyatt</w:t>
      </w:r>
      <w:proofErr w:type="spellEnd"/>
      <w:r>
        <w:t xml:space="preserve"> Wood Residents Association is about to fold due to lack of interest. There are some funds </w:t>
      </w:r>
      <w:r w:rsidR="00E84A40">
        <w:t>remaining</w:t>
      </w:r>
      <w:r>
        <w:t xml:space="preserve"> which can be used for community </w:t>
      </w:r>
      <w:r w:rsidR="00FC58A4">
        <w:t>events, they</w:t>
      </w:r>
      <w:r w:rsidR="00A45FF7">
        <w:t xml:space="preserve"> </w:t>
      </w:r>
      <w:r w:rsidR="00FC58A4">
        <w:t xml:space="preserve">requested </w:t>
      </w:r>
      <w:r w:rsidR="00A45FF7">
        <w:t xml:space="preserve">the Council </w:t>
      </w:r>
      <w:r w:rsidR="00FC58A4">
        <w:t xml:space="preserve">to help. </w:t>
      </w:r>
      <w:r w:rsidR="00A45FF7">
        <w:t xml:space="preserve"> </w:t>
      </w:r>
    </w:p>
    <w:p w14:paraId="45BF5D3E" w14:textId="556D3A44" w:rsidR="00A45FF7" w:rsidRDefault="00A45FF7" w:rsidP="72F1AB61">
      <w:r>
        <w:t xml:space="preserve">It was agreed that this matter will be placed on the agenda at the next meeting. </w:t>
      </w:r>
    </w:p>
    <w:p w14:paraId="2A2350FD" w14:textId="5A9154FE" w:rsidR="00A45FF7" w:rsidRDefault="00A45FF7" w:rsidP="72F1AB61">
      <w:r>
        <w:t>A residen</w:t>
      </w:r>
      <w:r w:rsidR="00FC58A4">
        <w:t xml:space="preserve">t </w:t>
      </w:r>
      <w:r>
        <w:t xml:space="preserve">expressed concern that there is little information surrounding the </w:t>
      </w:r>
      <w:r w:rsidR="00FC58A4">
        <w:t>P</w:t>
      </w:r>
      <w:r>
        <w:t xml:space="preserve">arish </w:t>
      </w:r>
      <w:r w:rsidR="00FC58A4">
        <w:t>C</w:t>
      </w:r>
      <w:r>
        <w:t xml:space="preserve">ouncil. </w:t>
      </w:r>
    </w:p>
    <w:p w14:paraId="7B52BED5" w14:textId="314A16FD" w:rsidR="00FC58A4" w:rsidRDefault="00A45FF7" w:rsidP="72F1AB61">
      <w:r>
        <w:t>The Chairman apologised that there is not much prominence at present and explained that the Council is still in its infancy and is in the process of co-opt</w:t>
      </w:r>
      <w:r w:rsidR="00FC58A4">
        <w:t xml:space="preserve">ing </w:t>
      </w:r>
      <w:r>
        <w:t>councillors and setting up policies and procedures.</w:t>
      </w:r>
    </w:p>
    <w:p w14:paraId="51AAB1D7" w14:textId="55C13B6D" w:rsidR="00FC58A4" w:rsidRDefault="00FC58A4" w:rsidP="72F1AB61">
      <w:r>
        <w:t xml:space="preserve">Cllr Lee stated that she is happy to draft a newsletter and will circulate it to members for consideration. </w:t>
      </w:r>
    </w:p>
    <w:p w14:paraId="7111A328" w14:textId="127750E4" w:rsidR="00FC58A4" w:rsidRDefault="00FC58A4" w:rsidP="72F1AB61">
      <w:r>
        <w:t xml:space="preserve">Cllr O’Neill stated that she has the key to the disused notice board at </w:t>
      </w:r>
      <w:proofErr w:type="spellStart"/>
      <w:r>
        <w:t>Selborne</w:t>
      </w:r>
      <w:proofErr w:type="spellEnd"/>
      <w:r>
        <w:t xml:space="preserve"> Drive and offered to take responsibility for keeping it up to date. </w:t>
      </w:r>
    </w:p>
    <w:p w14:paraId="6506D6E5" w14:textId="77777777" w:rsidR="00FC58A4" w:rsidRDefault="00FC58A4" w:rsidP="72F1AB61">
      <w:pPr>
        <w:rPr>
          <w:rFonts w:eastAsia="Times New Roman" w:cstheme="minorHAnsi"/>
          <w:bCs/>
          <w:lang w:eastAsia="en-GB"/>
        </w:rPr>
      </w:pPr>
    </w:p>
    <w:p w14:paraId="0544BA31" w14:textId="77777777" w:rsidR="00FC58A4" w:rsidRDefault="00FC58A4" w:rsidP="72F1AB61">
      <w:pPr>
        <w:rPr>
          <w:rFonts w:eastAsia="Times New Roman" w:cstheme="minorHAnsi"/>
          <w:bCs/>
          <w:lang w:eastAsia="en-GB"/>
        </w:rPr>
      </w:pPr>
    </w:p>
    <w:p w14:paraId="3074BD8D" w14:textId="526EF1F2" w:rsidR="0061595E" w:rsidRPr="0061595E" w:rsidRDefault="0061595E" w:rsidP="72F1AB61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Cs/>
          <w:lang w:eastAsia="en-GB"/>
        </w:rPr>
        <w:lastRenderedPageBreak/>
        <w:t xml:space="preserve">38/22 </w:t>
      </w:r>
      <w:r w:rsidRPr="0061595E">
        <w:rPr>
          <w:rFonts w:eastAsia="Times New Roman" w:cstheme="minorHAnsi"/>
          <w:b/>
          <w:lang w:eastAsia="en-GB"/>
        </w:rPr>
        <w:t>Borough and County Council Representations</w:t>
      </w:r>
    </w:p>
    <w:p w14:paraId="21FD2153" w14:textId="64331AB3" w:rsidR="0061595E" w:rsidRDefault="00A45FF7" w:rsidP="72F1AB61">
      <w:r>
        <w:t>Borough Cllr Sara Tyson-Payne stated that ther</w:t>
      </w:r>
      <w:r w:rsidR="0061595E">
        <w:t>e has been some consultation about the placing of bench</w:t>
      </w:r>
      <w:r w:rsidR="00E84A40">
        <w:t>es</w:t>
      </w:r>
      <w:r w:rsidR="0061595E">
        <w:t xml:space="preserve"> on Highway land within the parish and she wondered if the Council would be interested in contributing towards </w:t>
      </w:r>
      <w:r w:rsidR="00E84A40">
        <w:t xml:space="preserve">them. </w:t>
      </w:r>
    </w:p>
    <w:p w14:paraId="7D38B141" w14:textId="7DCB9C67" w:rsidR="0061595E" w:rsidRDefault="0061595E" w:rsidP="72F1AB61">
      <w:r>
        <w:t>It was agreed that this will be discussed further at the next meeting.</w:t>
      </w:r>
    </w:p>
    <w:p w14:paraId="20F3C1E1" w14:textId="70235A05" w:rsidR="003019C2" w:rsidRDefault="0061595E" w:rsidP="72F1AB61">
      <w:pPr>
        <w:rPr>
          <w:b/>
          <w:bCs/>
        </w:rPr>
      </w:pPr>
      <w:r>
        <w:t>39</w:t>
      </w:r>
      <w:r w:rsidR="003019C2" w:rsidRPr="00D079CB">
        <w:t>/22</w:t>
      </w:r>
      <w:r w:rsidR="003019C2">
        <w:rPr>
          <w:b/>
          <w:bCs/>
        </w:rPr>
        <w:tab/>
        <w:t>MINUTES OF PREVIOUS MEETING</w:t>
      </w:r>
    </w:p>
    <w:p w14:paraId="1CB55245" w14:textId="6B5B0273" w:rsidR="003019C2" w:rsidRDefault="003019C2" w:rsidP="72F1AB61">
      <w:r>
        <w:rPr>
          <w:b/>
          <w:bCs/>
        </w:rPr>
        <w:t xml:space="preserve">RESOLVED: </w:t>
      </w:r>
      <w:r>
        <w:t xml:space="preserve">That the Minutes of the meeting held on the </w:t>
      </w:r>
      <w:r w:rsidR="000153B0">
        <w:t xml:space="preserve">19 July </w:t>
      </w:r>
      <w:r>
        <w:t>2022 were a true record of the meeting.</w:t>
      </w:r>
    </w:p>
    <w:p w14:paraId="683DCE31" w14:textId="0FB7C7CF" w:rsidR="0061595E" w:rsidRPr="0061595E" w:rsidRDefault="0061595E" w:rsidP="0061595E">
      <w:pPr>
        <w:rPr>
          <w:rFonts w:eastAsia="Times New Roman" w:cstheme="minorHAnsi"/>
          <w:b/>
          <w:color w:val="000000" w:themeColor="text1"/>
          <w:lang w:eastAsia="en-GB"/>
        </w:rPr>
      </w:pPr>
      <w:r w:rsidRPr="0061595E">
        <w:rPr>
          <w:rFonts w:eastAsia="Times New Roman" w:cstheme="minorHAnsi"/>
          <w:bCs/>
          <w:color w:val="000000" w:themeColor="text1"/>
          <w:lang w:eastAsia="en-GB"/>
        </w:rPr>
        <w:t>40/22</w:t>
      </w:r>
      <w:r>
        <w:rPr>
          <w:rFonts w:eastAsia="Times New Roman" w:cstheme="minorHAnsi"/>
          <w:b/>
          <w:color w:val="000000" w:themeColor="text1"/>
          <w:lang w:eastAsia="en-GB"/>
        </w:rPr>
        <w:tab/>
      </w:r>
      <w:r w:rsidRPr="0061595E">
        <w:rPr>
          <w:rFonts w:eastAsia="Times New Roman" w:cstheme="minorHAnsi"/>
          <w:b/>
          <w:color w:val="000000" w:themeColor="text1"/>
          <w:lang w:eastAsia="en-GB"/>
        </w:rPr>
        <w:t>HAMPSHIRE COUNTY COUNCIL 20MPH TRAFFIC SCHEME</w:t>
      </w:r>
    </w:p>
    <w:p w14:paraId="261C1368" w14:textId="09FA9DBE" w:rsidR="0061595E" w:rsidRPr="0061595E" w:rsidRDefault="0061595E" w:rsidP="0061595E">
      <w:pPr>
        <w:rPr>
          <w:rFonts w:eastAsia="Times New Roman" w:cstheme="minorHAnsi"/>
          <w:bCs/>
          <w:color w:val="000000" w:themeColor="text1"/>
          <w:lang w:eastAsia="en-GB"/>
        </w:rPr>
      </w:pPr>
      <w:r w:rsidRPr="0061595E">
        <w:rPr>
          <w:rFonts w:eastAsia="Times New Roman" w:cstheme="minorHAnsi"/>
          <w:b/>
          <w:color w:val="000000" w:themeColor="text1"/>
          <w:lang w:eastAsia="en-GB"/>
        </w:rPr>
        <w:t>RESOLVED: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 Not to provide a Council response to the </w:t>
      </w:r>
      <w:r w:rsidRPr="0061595E">
        <w:rPr>
          <w:rFonts w:eastAsia="Times New Roman" w:cstheme="minorHAnsi"/>
          <w:bCs/>
          <w:color w:val="000000" w:themeColor="text1"/>
          <w:lang w:eastAsia="en-GB"/>
        </w:rPr>
        <w:t>HCC 20mph traffic scheme consultation.</w:t>
      </w:r>
    </w:p>
    <w:p w14:paraId="4D12C8A8" w14:textId="16FA4405" w:rsidR="0061595E" w:rsidRPr="0061595E" w:rsidRDefault="0061595E" w:rsidP="0061595E">
      <w:pPr>
        <w:rPr>
          <w:rFonts w:eastAsia="Times New Roman" w:cstheme="minorHAnsi"/>
          <w:b/>
          <w:color w:val="000000" w:themeColor="text1"/>
          <w:lang w:eastAsia="en-GB"/>
        </w:rPr>
      </w:pPr>
      <w:r>
        <w:rPr>
          <w:rFonts w:eastAsia="Times New Roman" w:cstheme="minorHAnsi"/>
          <w:bCs/>
          <w:color w:val="000000" w:themeColor="text1"/>
          <w:lang w:eastAsia="en-GB"/>
        </w:rPr>
        <w:t>41/22</w:t>
      </w:r>
      <w:r>
        <w:rPr>
          <w:rFonts w:eastAsia="Times New Roman" w:cstheme="minorHAnsi"/>
          <w:bCs/>
          <w:color w:val="000000" w:themeColor="text1"/>
          <w:lang w:eastAsia="en-GB"/>
        </w:rPr>
        <w:tab/>
      </w:r>
      <w:r w:rsidRPr="0061595E">
        <w:rPr>
          <w:rFonts w:eastAsia="Times New Roman" w:cstheme="minorHAnsi"/>
          <w:b/>
          <w:color w:val="000000" w:themeColor="text1"/>
          <w:lang w:eastAsia="en-GB"/>
        </w:rPr>
        <w:t>REPRESENTING THE YOUTH</w:t>
      </w:r>
    </w:p>
    <w:p w14:paraId="0A61D238" w14:textId="53B695F8" w:rsidR="00896970" w:rsidRDefault="0061595E" w:rsidP="72F1AB61">
      <w:pPr>
        <w:rPr>
          <w:rFonts w:eastAsia="Times New Roman" w:cstheme="minorHAnsi"/>
          <w:bCs/>
          <w:color w:val="000000" w:themeColor="text1"/>
          <w:lang w:eastAsia="en-GB"/>
        </w:rPr>
      </w:pPr>
      <w:r>
        <w:rPr>
          <w:rFonts w:eastAsia="Times New Roman" w:cstheme="minorHAnsi"/>
          <w:bCs/>
          <w:color w:val="000000" w:themeColor="text1"/>
          <w:lang w:eastAsia="en-GB"/>
        </w:rPr>
        <w:t xml:space="preserve">Members </w:t>
      </w:r>
      <w:r w:rsidRPr="0061595E">
        <w:rPr>
          <w:rFonts w:eastAsia="Times New Roman" w:cstheme="minorHAnsi"/>
          <w:bCs/>
          <w:color w:val="000000" w:themeColor="text1"/>
          <w:lang w:eastAsia="en-GB"/>
        </w:rPr>
        <w:t>discuss</w:t>
      </w:r>
      <w:r>
        <w:rPr>
          <w:rFonts w:eastAsia="Times New Roman" w:cstheme="minorHAnsi"/>
          <w:bCs/>
          <w:color w:val="000000" w:themeColor="text1"/>
          <w:lang w:eastAsia="en-GB"/>
        </w:rPr>
        <w:t>ed</w:t>
      </w:r>
      <w:r w:rsidRPr="0061595E">
        <w:rPr>
          <w:rFonts w:eastAsia="Times New Roman" w:cstheme="minorHAnsi"/>
          <w:bCs/>
          <w:color w:val="000000" w:themeColor="text1"/>
          <w:lang w:eastAsia="en-GB"/>
        </w:rPr>
        <w:t xml:space="preserve"> how 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the Council </w:t>
      </w:r>
      <w:r w:rsidR="00E84A40">
        <w:rPr>
          <w:rFonts w:eastAsia="Times New Roman" w:cstheme="minorHAnsi"/>
          <w:bCs/>
          <w:color w:val="000000" w:themeColor="text1"/>
          <w:lang w:eastAsia="en-GB"/>
        </w:rPr>
        <w:t xml:space="preserve">could </w:t>
      </w:r>
      <w:r w:rsidR="00E84A40" w:rsidRPr="0061595E">
        <w:rPr>
          <w:rFonts w:eastAsia="Times New Roman" w:cstheme="minorHAnsi"/>
          <w:bCs/>
          <w:color w:val="000000" w:themeColor="text1"/>
          <w:lang w:eastAsia="en-GB"/>
        </w:rPr>
        <w:t>represent</w:t>
      </w:r>
      <w:r w:rsidR="00E84A40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r w:rsidRPr="0061595E">
        <w:rPr>
          <w:rFonts w:eastAsia="Times New Roman" w:cstheme="minorHAnsi"/>
          <w:bCs/>
          <w:color w:val="000000" w:themeColor="text1"/>
          <w:lang w:eastAsia="en-GB"/>
        </w:rPr>
        <w:t xml:space="preserve">the </w:t>
      </w:r>
      <w:r w:rsidR="00E84A40">
        <w:rPr>
          <w:rFonts w:eastAsia="Times New Roman" w:cstheme="minorHAnsi"/>
          <w:bCs/>
          <w:color w:val="000000" w:themeColor="text1"/>
          <w:lang w:eastAsia="en-GB"/>
        </w:rPr>
        <w:t>y</w:t>
      </w:r>
      <w:r w:rsidRPr="0061595E">
        <w:rPr>
          <w:rFonts w:eastAsia="Times New Roman" w:cstheme="minorHAnsi"/>
          <w:bCs/>
          <w:color w:val="000000" w:themeColor="text1"/>
          <w:lang w:eastAsia="en-GB"/>
        </w:rPr>
        <w:t xml:space="preserve">outh of the Parish and 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it was agreed to </w:t>
      </w:r>
      <w:r w:rsidRPr="0061595E">
        <w:rPr>
          <w:rFonts w:eastAsia="Times New Roman" w:cstheme="minorHAnsi"/>
          <w:bCs/>
          <w:color w:val="000000" w:themeColor="text1"/>
          <w:lang w:eastAsia="en-GB"/>
        </w:rPr>
        <w:t xml:space="preserve">nominate </w:t>
      </w:r>
      <w:r>
        <w:rPr>
          <w:rFonts w:eastAsia="Times New Roman" w:cstheme="minorHAnsi"/>
          <w:bCs/>
          <w:color w:val="000000" w:themeColor="text1"/>
          <w:lang w:eastAsia="en-GB"/>
        </w:rPr>
        <w:t>Cllr</w:t>
      </w:r>
      <w:r w:rsidR="00E84A40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K O’Neill and </w:t>
      </w:r>
      <w:r w:rsidR="00E84A40">
        <w:rPr>
          <w:rFonts w:eastAsia="Times New Roman" w:cstheme="minorHAnsi"/>
          <w:bCs/>
          <w:color w:val="000000" w:themeColor="text1"/>
          <w:lang w:eastAsia="en-GB"/>
        </w:rPr>
        <w:t xml:space="preserve">Cllr 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S Lee </w:t>
      </w:r>
      <w:r w:rsidR="00896970">
        <w:rPr>
          <w:rFonts w:eastAsia="Times New Roman" w:cstheme="minorHAnsi"/>
          <w:bCs/>
          <w:color w:val="000000" w:themeColor="text1"/>
          <w:lang w:eastAsia="en-GB"/>
        </w:rPr>
        <w:t>to make representation on behalf of the Council and report back</w:t>
      </w:r>
      <w:r w:rsidR="00E84A40">
        <w:rPr>
          <w:rFonts w:eastAsia="Times New Roman" w:cstheme="minorHAnsi"/>
          <w:bCs/>
          <w:color w:val="000000" w:themeColor="text1"/>
          <w:lang w:eastAsia="en-GB"/>
        </w:rPr>
        <w:t>.</w:t>
      </w:r>
    </w:p>
    <w:p w14:paraId="203165CD" w14:textId="1EA4380B" w:rsidR="00896970" w:rsidRDefault="00896970" w:rsidP="72F1AB61">
      <w:pPr>
        <w:rPr>
          <w:rFonts w:eastAsia="Times New Roman" w:cstheme="minorHAnsi"/>
          <w:bCs/>
          <w:color w:val="000000" w:themeColor="text1"/>
          <w:lang w:eastAsia="en-GB"/>
        </w:rPr>
      </w:pPr>
      <w:r w:rsidRPr="00E84A40">
        <w:rPr>
          <w:rFonts w:eastAsia="Times New Roman" w:cstheme="minorHAnsi"/>
          <w:b/>
          <w:color w:val="000000" w:themeColor="text1"/>
          <w:lang w:eastAsia="en-GB"/>
        </w:rPr>
        <w:t>RESOLVED: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 That Cllr K O’Neill and Cllr S Lee be the representatives for supporting he youth of the Parish. </w:t>
      </w:r>
    </w:p>
    <w:p w14:paraId="48673B03" w14:textId="77777777" w:rsidR="00896970" w:rsidRPr="00896970" w:rsidRDefault="00896970" w:rsidP="00896970">
      <w:pPr>
        <w:rPr>
          <w:rFonts w:eastAsia="Times New Roman" w:cstheme="minorHAnsi"/>
          <w:b/>
          <w:color w:val="000000" w:themeColor="text1"/>
          <w:lang w:eastAsia="en-GB"/>
        </w:rPr>
      </w:pPr>
      <w:r w:rsidRPr="00896970">
        <w:rPr>
          <w:rFonts w:eastAsia="Times New Roman" w:cstheme="minorHAnsi"/>
          <w:b/>
          <w:color w:val="000000" w:themeColor="text1"/>
          <w:lang w:eastAsia="en-GB"/>
        </w:rPr>
        <w:t xml:space="preserve">PLANNING APPLICATIONS </w:t>
      </w:r>
      <w:r w:rsidRPr="00896970">
        <w:rPr>
          <w:rFonts w:eastAsia="Times New Roman" w:cstheme="minorHAnsi"/>
          <w:b/>
          <w:color w:val="000000" w:themeColor="text1"/>
          <w:lang w:eastAsia="en-GB"/>
        </w:rPr>
        <w:tab/>
      </w:r>
    </w:p>
    <w:p w14:paraId="7A90A629" w14:textId="3613EDC9" w:rsidR="00896970" w:rsidRPr="00896970" w:rsidRDefault="00896970" w:rsidP="00896970">
      <w:pPr>
        <w:rPr>
          <w:rFonts w:eastAsia="Times New Roman" w:cstheme="minorHAnsi"/>
          <w:bCs/>
          <w:color w:val="000000" w:themeColor="text1"/>
          <w:lang w:eastAsia="en-GB"/>
        </w:rPr>
      </w:pPr>
      <w:r>
        <w:rPr>
          <w:rFonts w:eastAsia="Times New Roman" w:cstheme="minorHAnsi"/>
          <w:bCs/>
          <w:color w:val="000000" w:themeColor="text1"/>
          <w:lang w:eastAsia="en-GB"/>
        </w:rPr>
        <w:t xml:space="preserve">Members considered </w:t>
      </w:r>
      <w:r w:rsidRPr="00896970">
        <w:rPr>
          <w:rFonts w:eastAsia="Times New Roman" w:cstheme="minorHAnsi"/>
          <w:bCs/>
          <w:color w:val="000000" w:themeColor="text1"/>
          <w:lang w:eastAsia="en-GB"/>
        </w:rPr>
        <w:t xml:space="preserve">the following Planning Applications </w:t>
      </w:r>
      <w:r>
        <w:rPr>
          <w:rFonts w:eastAsia="Times New Roman" w:cstheme="minorHAnsi"/>
          <w:bCs/>
          <w:color w:val="000000" w:themeColor="text1"/>
          <w:lang w:eastAsia="en-GB"/>
        </w:rPr>
        <w:t xml:space="preserve">and agreed a response to be sent to the Planning Authority. </w:t>
      </w:r>
    </w:p>
    <w:p w14:paraId="1A435D98" w14:textId="77777777" w:rsidR="00896970" w:rsidRDefault="00896970" w:rsidP="00896970">
      <w:pPr>
        <w:ind w:left="284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56A5CDF" w14:textId="72450931" w:rsidR="00896970" w:rsidRDefault="00896970" w:rsidP="00896970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</w:t>
      </w:r>
      <w:r>
        <w:rPr>
          <w:rFonts w:ascii="Arial" w:hAnsi="Arial" w:cs="Arial"/>
          <w:b/>
          <w:bCs/>
          <w:color w:val="000000"/>
          <w:sz w:val="17"/>
          <w:szCs w:val="17"/>
        </w:rPr>
        <w:t>pplication No:</w:t>
      </w:r>
      <w:r>
        <w:rPr>
          <w:rFonts w:ascii="Arial" w:hAnsi="Arial" w:cs="Arial"/>
          <w:color w:val="000000"/>
          <w:sz w:val="17"/>
          <w:szCs w:val="17"/>
        </w:rPr>
        <w:t> H/22/93107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48 LAWN ROAD, EASTLEIGH, SO50 4GN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 xml:space="preserve"> Enlarge the existing rear extension and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outbuilding(</w:t>
      </w:r>
      <w:proofErr w:type="gramEnd"/>
      <w:r>
        <w:rPr>
          <w:rFonts w:ascii="Arial" w:hAnsi="Arial" w:cs="Arial"/>
          <w:color w:val="000000"/>
          <w:sz w:val="17"/>
          <w:szCs w:val="17"/>
        </w:rPr>
        <w:t>under Permitted Development)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 w:rsidRPr="00896970">
        <w:rPr>
          <w:rFonts w:ascii="Arial" w:hAnsi="Arial" w:cs="Arial"/>
          <w:b/>
          <w:bCs/>
          <w:color w:val="000000"/>
          <w:sz w:val="17"/>
          <w:szCs w:val="17"/>
        </w:rPr>
        <w:t>OBJECT</w:t>
      </w:r>
    </w:p>
    <w:p w14:paraId="5D7EA34C" w14:textId="71D3CC61" w:rsidR="00896970" w:rsidRDefault="00896970" w:rsidP="00896970">
      <w:pPr>
        <w:pStyle w:val="ListParagraph"/>
        <w:numPr>
          <w:ilvl w:val="0"/>
          <w:numId w:val="3"/>
        </w:numPr>
      </w:pPr>
      <w:r>
        <w:t xml:space="preserve">Concern regarding the use of Bramble Close </w:t>
      </w:r>
    </w:p>
    <w:p w14:paraId="65DBFEA0" w14:textId="3334239E" w:rsidR="00896970" w:rsidRDefault="00896970" w:rsidP="00896970">
      <w:pPr>
        <w:pStyle w:val="ListParagraph"/>
        <w:numPr>
          <w:ilvl w:val="0"/>
          <w:numId w:val="3"/>
        </w:numPr>
      </w:pPr>
      <w:r>
        <w:t xml:space="preserve">Overbearing </w:t>
      </w:r>
    </w:p>
    <w:p w14:paraId="6B88BC61" w14:textId="0477B211" w:rsidR="00896970" w:rsidRDefault="00896970" w:rsidP="00896970">
      <w:pPr>
        <w:pStyle w:val="ListParagraph"/>
        <w:numPr>
          <w:ilvl w:val="0"/>
          <w:numId w:val="3"/>
        </w:numPr>
      </w:pPr>
      <w:r>
        <w:t xml:space="preserve">A </w:t>
      </w:r>
      <w:proofErr w:type="gramStart"/>
      <w:r>
        <w:t>number  of</w:t>
      </w:r>
      <w:proofErr w:type="gramEnd"/>
      <w:r>
        <w:t xml:space="preserve"> documents are missing from the application. </w:t>
      </w:r>
    </w:p>
    <w:p w14:paraId="63E12125" w14:textId="77777777" w:rsidR="00896970" w:rsidRDefault="00896970" w:rsidP="00896970">
      <w:pPr>
        <w:rPr>
          <w:b/>
          <w:bCs/>
        </w:rPr>
      </w:pPr>
    </w:p>
    <w:p w14:paraId="7C79A9E1" w14:textId="4EC17829" w:rsidR="00896970" w:rsidRDefault="00896970" w:rsidP="00896970">
      <w:r w:rsidRPr="00896970">
        <w:rPr>
          <w:b/>
          <w:bCs/>
        </w:rPr>
        <w:t>RESOLVED:</w:t>
      </w:r>
      <w:r>
        <w:t xml:space="preserve"> To request that this application is dealt with by Committee and not by delegated authority. </w:t>
      </w:r>
    </w:p>
    <w:p w14:paraId="6564D975" w14:textId="77777777" w:rsidR="00896970" w:rsidRDefault="00896970" w:rsidP="00896970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H/22/93107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48 LAWN ROAD, EASTLEIGH, SO50 4GN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> Enlarge the existing rear extension and construction of an annex at the rear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 w:rsidRPr="00896970">
        <w:rPr>
          <w:rFonts w:ascii="Arial" w:hAnsi="Arial" w:cs="Arial"/>
          <w:b/>
          <w:bCs/>
          <w:color w:val="000000"/>
          <w:sz w:val="17"/>
          <w:szCs w:val="17"/>
        </w:rPr>
        <w:t>OBJECT</w:t>
      </w:r>
    </w:p>
    <w:p w14:paraId="68F751A4" w14:textId="77777777" w:rsidR="00896970" w:rsidRDefault="00896970" w:rsidP="00896970">
      <w:pPr>
        <w:pStyle w:val="ListParagraph"/>
        <w:numPr>
          <w:ilvl w:val="0"/>
          <w:numId w:val="3"/>
        </w:numPr>
      </w:pPr>
      <w:r>
        <w:t xml:space="preserve">Concern regarding the use of Bramble Close </w:t>
      </w:r>
    </w:p>
    <w:p w14:paraId="7303EF3F" w14:textId="77777777" w:rsidR="00896970" w:rsidRDefault="00896970" w:rsidP="00896970">
      <w:pPr>
        <w:pStyle w:val="ListParagraph"/>
        <w:numPr>
          <w:ilvl w:val="0"/>
          <w:numId w:val="3"/>
        </w:numPr>
      </w:pPr>
      <w:r>
        <w:t xml:space="preserve">Overbearing </w:t>
      </w:r>
    </w:p>
    <w:p w14:paraId="78FE2896" w14:textId="50E76D81" w:rsidR="00896970" w:rsidRDefault="00896970" w:rsidP="00896970">
      <w:pPr>
        <w:pStyle w:val="ListParagraph"/>
        <w:numPr>
          <w:ilvl w:val="0"/>
          <w:numId w:val="3"/>
        </w:numPr>
      </w:pPr>
      <w:r>
        <w:t xml:space="preserve">Lot of documents are missing from the application. </w:t>
      </w:r>
    </w:p>
    <w:p w14:paraId="0E02E249" w14:textId="77777777" w:rsidR="00896970" w:rsidRDefault="00896970" w:rsidP="00896970">
      <w:pPr>
        <w:rPr>
          <w:rFonts w:ascii="Arial" w:hAnsi="Arial" w:cs="Arial"/>
          <w:color w:val="000000"/>
          <w:sz w:val="17"/>
          <w:szCs w:val="17"/>
        </w:rPr>
      </w:pPr>
    </w:p>
    <w:p w14:paraId="33ED9340" w14:textId="55BF654E" w:rsidR="00896970" w:rsidRPr="00896970" w:rsidRDefault="00896970" w:rsidP="00896970">
      <w:pPr>
        <w:ind w:left="284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H/22/93501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49 LAWN ROAD, EASTLEIGH, SO50 4GG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> Single storey front extension</w:t>
      </w:r>
      <w:r>
        <w:rPr>
          <w:rFonts w:ascii="Arial" w:hAnsi="Arial" w:cs="Arial"/>
          <w:color w:val="000000"/>
          <w:sz w:val="17"/>
          <w:szCs w:val="17"/>
        </w:rPr>
        <w:br/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 w:rsidRPr="00896970">
        <w:rPr>
          <w:rFonts w:ascii="Arial" w:hAnsi="Arial" w:cs="Arial"/>
          <w:b/>
          <w:bCs/>
          <w:color w:val="000000"/>
          <w:sz w:val="17"/>
          <w:szCs w:val="17"/>
        </w:rPr>
        <w:t>No Objection</w:t>
      </w:r>
    </w:p>
    <w:p w14:paraId="211E3883" w14:textId="15168D90" w:rsidR="00896970" w:rsidRDefault="00896970" w:rsidP="00896970">
      <w:pPr>
        <w:ind w:left="284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Application No:</w:t>
      </w:r>
      <w:r>
        <w:rPr>
          <w:rFonts w:ascii="Arial" w:hAnsi="Arial" w:cs="Arial"/>
          <w:color w:val="000000"/>
          <w:sz w:val="17"/>
          <w:szCs w:val="17"/>
        </w:rPr>
        <w:t> H/22/93323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Address: </w:t>
      </w:r>
      <w:r>
        <w:rPr>
          <w:rFonts w:ascii="Arial" w:hAnsi="Arial" w:cs="Arial"/>
          <w:color w:val="000000"/>
          <w:sz w:val="17"/>
          <w:szCs w:val="17"/>
        </w:rPr>
        <w:t>18 CHATSWORTH ROAD, EASTLEIGH, SO50 4PE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000000"/>
          <w:sz w:val="17"/>
          <w:szCs w:val="17"/>
        </w:rPr>
        <w:t>Description:</w:t>
      </w:r>
      <w:r>
        <w:rPr>
          <w:rFonts w:ascii="Arial" w:hAnsi="Arial" w:cs="Arial"/>
          <w:color w:val="000000"/>
          <w:sz w:val="17"/>
          <w:szCs w:val="17"/>
        </w:rPr>
        <w:t xml:space="preserve"> Retention of fence next to a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footpath(</w:t>
      </w:r>
      <w:proofErr w:type="gramEnd"/>
      <w:r>
        <w:rPr>
          <w:rFonts w:ascii="Arial" w:hAnsi="Arial" w:cs="Arial"/>
          <w:color w:val="000000"/>
          <w:sz w:val="17"/>
          <w:szCs w:val="17"/>
        </w:rPr>
        <w:t>Retrospective Application)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 w:rsidRPr="00896970">
        <w:rPr>
          <w:rFonts w:ascii="Arial" w:hAnsi="Arial" w:cs="Arial"/>
          <w:b/>
          <w:bCs/>
          <w:color w:val="000000"/>
          <w:sz w:val="17"/>
          <w:szCs w:val="17"/>
        </w:rPr>
        <w:t>No Objection</w:t>
      </w:r>
    </w:p>
    <w:p w14:paraId="1D41952C" w14:textId="780473E0" w:rsidR="00896970" w:rsidRDefault="00896970" w:rsidP="00896970">
      <w:pPr>
        <w:ind w:left="284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4A5C6C6" w14:textId="06C2CD94" w:rsidR="00896970" w:rsidRPr="00896970" w:rsidRDefault="00896970" w:rsidP="00E84A40">
      <w:pPr>
        <w:rPr>
          <w:rStyle w:val="apple-converted-space"/>
          <w:rFonts w:ascii="Calibri" w:hAnsi="Calibri" w:cs="Calibri"/>
          <w:b/>
          <w:bCs/>
          <w:color w:val="000000"/>
        </w:rPr>
      </w:pPr>
      <w:r w:rsidRPr="00FC58A4">
        <w:rPr>
          <w:rStyle w:val="apple-converted-space"/>
          <w:rFonts w:ascii="Calibri" w:hAnsi="Calibri" w:cs="Calibri"/>
          <w:color w:val="000000"/>
        </w:rPr>
        <w:t>42</w:t>
      </w:r>
      <w:r w:rsidR="00FC58A4" w:rsidRPr="00FC58A4">
        <w:rPr>
          <w:rStyle w:val="apple-converted-space"/>
          <w:rFonts w:ascii="Calibri" w:hAnsi="Calibri" w:cs="Calibri"/>
          <w:color w:val="000000"/>
        </w:rPr>
        <w:t>/22</w:t>
      </w:r>
      <w:r w:rsidR="00FC58A4">
        <w:rPr>
          <w:rStyle w:val="apple-converted-space"/>
          <w:rFonts w:ascii="Calibri" w:hAnsi="Calibri" w:cs="Calibri"/>
          <w:b/>
          <w:bCs/>
          <w:color w:val="000000"/>
        </w:rPr>
        <w:t xml:space="preserve"> </w:t>
      </w:r>
      <w:r w:rsidRPr="00896970">
        <w:rPr>
          <w:rStyle w:val="apple-converted-space"/>
          <w:rFonts w:ascii="Calibri" w:hAnsi="Calibri" w:cs="Calibri"/>
          <w:b/>
          <w:bCs/>
          <w:color w:val="000000"/>
        </w:rPr>
        <w:t>EXCLUSION OF PUBLIC AND PRESS</w:t>
      </w:r>
    </w:p>
    <w:p w14:paraId="6A27362F" w14:textId="3A9967EE" w:rsidR="00896970" w:rsidRDefault="00896970" w:rsidP="00E84A40">
      <w:pPr>
        <w:rPr>
          <w:rStyle w:val="apple-converted-space"/>
          <w:rFonts w:ascii="Calibri" w:hAnsi="Calibri" w:cs="Calibri"/>
          <w:color w:val="000000"/>
        </w:rPr>
      </w:pPr>
      <w:r w:rsidRPr="00896970">
        <w:rPr>
          <w:rStyle w:val="apple-converted-space"/>
          <w:rFonts w:ascii="Calibri" w:hAnsi="Calibri" w:cs="Calibri"/>
          <w:b/>
          <w:bCs/>
          <w:color w:val="000000"/>
        </w:rPr>
        <w:t>RESOLVED</w:t>
      </w:r>
      <w:r>
        <w:rPr>
          <w:rStyle w:val="apple-converted-space"/>
          <w:rFonts w:ascii="Calibri" w:hAnsi="Calibri" w:cs="Calibri"/>
          <w:color w:val="000000"/>
        </w:rPr>
        <w:t>: To</w:t>
      </w:r>
      <w:r>
        <w:rPr>
          <w:rStyle w:val="apple-converted-space"/>
          <w:rFonts w:ascii="Calibri" w:hAnsi="Calibri" w:cs="Calibri"/>
          <w:color w:val="000000"/>
        </w:rPr>
        <w:t xml:space="preserve"> exclude the Press and Public due to the nature of the business as publicity would prejudice the public interest by reason of the confidential nature of the business.</w:t>
      </w:r>
    </w:p>
    <w:p w14:paraId="7D56A66D" w14:textId="36717B71" w:rsidR="00896970" w:rsidRPr="00FC58A4" w:rsidRDefault="00FC58A4" w:rsidP="00E84A40">
      <w:pPr>
        <w:rPr>
          <w:rStyle w:val="apple-converted-space"/>
          <w:rFonts w:ascii="Calibri" w:hAnsi="Calibri" w:cs="Calibri"/>
          <w:b/>
          <w:bCs/>
          <w:color w:val="000000"/>
        </w:rPr>
      </w:pPr>
      <w:r w:rsidRPr="00FC58A4">
        <w:rPr>
          <w:rStyle w:val="apple-converted-space"/>
          <w:rFonts w:ascii="Calibri" w:hAnsi="Calibri" w:cs="Calibri"/>
          <w:color w:val="000000"/>
        </w:rPr>
        <w:t>43/22</w:t>
      </w:r>
      <w:r>
        <w:rPr>
          <w:rStyle w:val="apple-converted-space"/>
          <w:rFonts w:ascii="Calibri" w:hAnsi="Calibri" w:cs="Calibri"/>
          <w:b/>
          <w:bCs/>
          <w:color w:val="000000"/>
        </w:rPr>
        <w:t xml:space="preserve"> </w:t>
      </w:r>
      <w:r w:rsidR="00896970" w:rsidRPr="00FC58A4">
        <w:rPr>
          <w:rStyle w:val="apple-converted-space"/>
          <w:rFonts w:ascii="Calibri" w:hAnsi="Calibri" w:cs="Calibri"/>
          <w:b/>
          <w:bCs/>
          <w:color w:val="000000"/>
        </w:rPr>
        <w:t>RECRUITMENT FOR THE POSITION OF CLERK TO THE COUNCIL</w:t>
      </w:r>
    </w:p>
    <w:p w14:paraId="003B9F62" w14:textId="03F8E74A" w:rsidR="00896970" w:rsidRDefault="00FC58A4" w:rsidP="00E84A40">
      <w:pPr>
        <w:rPr>
          <w:rStyle w:val="apple-converted-space"/>
          <w:rFonts w:ascii="Calibri" w:hAnsi="Calibri" w:cs="Calibri"/>
          <w:color w:val="000000"/>
        </w:rPr>
      </w:pPr>
      <w:r>
        <w:rPr>
          <w:rStyle w:val="apple-converted-space"/>
          <w:rFonts w:ascii="Calibri" w:hAnsi="Calibri" w:cs="Calibri"/>
          <w:color w:val="000000"/>
        </w:rPr>
        <w:t>The Clerk confirmed that there had only been one application for the position of Clerk.</w:t>
      </w:r>
    </w:p>
    <w:p w14:paraId="1797000B" w14:textId="71918765" w:rsidR="00FC58A4" w:rsidRDefault="00FC58A4" w:rsidP="00E84A40">
      <w:pPr>
        <w:rPr>
          <w:rStyle w:val="apple-converted-space"/>
          <w:rFonts w:ascii="Calibri" w:hAnsi="Calibri" w:cs="Calibri"/>
          <w:color w:val="000000"/>
        </w:rPr>
      </w:pPr>
      <w:r>
        <w:rPr>
          <w:rStyle w:val="apple-converted-space"/>
          <w:rFonts w:ascii="Calibri" w:hAnsi="Calibri" w:cs="Calibri"/>
          <w:color w:val="000000"/>
        </w:rPr>
        <w:t xml:space="preserve">It was agreed to extend the advert for another 2 weeks </w:t>
      </w:r>
      <w:proofErr w:type="gramStart"/>
      <w:r>
        <w:rPr>
          <w:rStyle w:val="apple-converted-space"/>
          <w:rFonts w:ascii="Calibri" w:hAnsi="Calibri" w:cs="Calibri"/>
          <w:color w:val="000000"/>
        </w:rPr>
        <w:t>and also</w:t>
      </w:r>
      <w:proofErr w:type="gramEnd"/>
      <w:r>
        <w:rPr>
          <w:rStyle w:val="apple-converted-space"/>
          <w:rFonts w:ascii="Calibri" w:hAnsi="Calibri" w:cs="Calibri"/>
          <w:color w:val="000000"/>
        </w:rPr>
        <w:t xml:space="preserve"> advertise on LinkedIn. </w:t>
      </w:r>
    </w:p>
    <w:p w14:paraId="073F42D4" w14:textId="4B0C554A" w:rsidR="74A493DE" w:rsidRPr="00FC58A4" w:rsidRDefault="00FC58A4" w:rsidP="00E84A40">
      <w:pPr>
        <w:rPr>
          <w:rFonts w:ascii="Calibri" w:hAnsi="Calibri" w:cs="Calibri"/>
          <w:color w:val="000000"/>
        </w:rPr>
      </w:pPr>
      <w:r w:rsidRPr="00FC58A4">
        <w:rPr>
          <w:rStyle w:val="apple-converted-space"/>
          <w:rFonts w:ascii="Calibri" w:hAnsi="Calibri" w:cs="Calibri"/>
          <w:b/>
          <w:bCs/>
          <w:color w:val="000000"/>
        </w:rPr>
        <w:t>Resolved:</w:t>
      </w:r>
      <w:r>
        <w:rPr>
          <w:rStyle w:val="apple-converted-space"/>
          <w:rFonts w:ascii="Calibri" w:hAnsi="Calibri" w:cs="Calibri"/>
          <w:color w:val="000000"/>
        </w:rPr>
        <w:t xml:space="preserve"> That the Chairman and Vice Chairman would undertake the interviews. The Clerk will also be in attendance to advise. </w:t>
      </w:r>
    </w:p>
    <w:p w14:paraId="61BEB14A" w14:textId="693B3A18" w:rsidR="74A493DE" w:rsidRDefault="74A493DE" w:rsidP="00E84A40">
      <w:r>
        <w:t xml:space="preserve">The meeting closed at </w:t>
      </w:r>
      <w:r w:rsidR="0024285C">
        <w:t>19.57</w:t>
      </w:r>
      <w:r>
        <w:t xml:space="preserve"> pm</w:t>
      </w:r>
    </w:p>
    <w:p w14:paraId="598DE292" w14:textId="04E96507" w:rsidR="74A493DE" w:rsidRDefault="74A493DE" w:rsidP="74A493DE"/>
    <w:p w14:paraId="2315B335" w14:textId="154BFD9F" w:rsidR="74A493DE" w:rsidRDefault="74A493DE" w:rsidP="74A493DE">
      <w:pPr>
        <w:ind w:left="7920"/>
      </w:pPr>
      <w:r>
        <w:t>Chairman</w:t>
      </w:r>
    </w:p>
    <w:p w14:paraId="793F929F" w14:textId="68B7B8CC" w:rsidR="74A493DE" w:rsidRDefault="74A493DE" w:rsidP="74A493DE">
      <w:pPr>
        <w:ind w:left="7920"/>
      </w:pPr>
    </w:p>
    <w:p w14:paraId="4BE26BAC" w14:textId="1D06B585" w:rsidR="72F1AB61" w:rsidRDefault="74A493DE" w:rsidP="00E84A40">
      <w:pPr>
        <w:ind w:left="7920"/>
      </w:pPr>
      <w:r>
        <w:t xml:space="preserve">Date </w:t>
      </w:r>
    </w:p>
    <w:p w14:paraId="7C168F87" w14:textId="0DC8646D" w:rsidR="72F1AB61" w:rsidRDefault="72F1AB61" w:rsidP="00E228C5"/>
    <w:sectPr w:rsidR="72F1AB61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AE5F" w14:textId="77777777" w:rsidR="00B2753D" w:rsidRDefault="00B2753D">
      <w:pPr>
        <w:spacing w:after="0" w:line="240" w:lineRule="auto"/>
      </w:pPr>
      <w:r>
        <w:separator/>
      </w:r>
    </w:p>
  </w:endnote>
  <w:endnote w:type="continuationSeparator" w:id="0">
    <w:p w14:paraId="28D07B8E" w14:textId="77777777" w:rsidR="00B2753D" w:rsidRDefault="00B2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1833048"/>
      <w:docPartObj>
        <w:docPartGallery w:val="Page Numbers (Bottom of Page)"/>
        <w:docPartUnique/>
      </w:docPartObj>
    </w:sdtPr>
    <w:sdtContent>
      <w:p w14:paraId="32EA6E4D" w14:textId="3001EDAE" w:rsidR="00961513" w:rsidRDefault="00961513" w:rsidP="00EA04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24C6C7" w14:textId="77777777" w:rsidR="00961513" w:rsidRDefault="00961513" w:rsidP="00961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5099165"/>
      <w:docPartObj>
        <w:docPartGallery w:val="Page Numbers (Bottom of Page)"/>
        <w:docPartUnique/>
      </w:docPartObj>
    </w:sdtPr>
    <w:sdtContent>
      <w:p w14:paraId="7F78A868" w14:textId="1840B0BA" w:rsidR="00961513" w:rsidRDefault="00961513" w:rsidP="00EA04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A493DE" w14:paraId="6794F006" w14:textId="77777777" w:rsidTr="74A493DE">
      <w:tc>
        <w:tcPr>
          <w:tcW w:w="3005" w:type="dxa"/>
        </w:tcPr>
        <w:p w14:paraId="122995FA" w14:textId="32F6C38F" w:rsidR="74A493DE" w:rsidRDefault="74A493DE" w:rsidP="00961513">
          <w:pPr>
            <w:pStyle w:val="Header"/>
            <w:ind w:left="-115" w:right="360"/>
          </w:pPr>
        </w:p>
      </w:tc>
      <w:tc>
        <w:tcPr>
          <w:tcW w:w="3005" w:type="dxa"/>
        </w:tcPr>
        <w:p w14:paraId="7E27BDE2" w14:textId="6C57755F" w:rsidR="74A493DE" w:rsidRDefault="74A493DE" w:rsidP="74A493DE">
          <w:pPr>
            <w:pStyle w:val="Header"/>
            <w:jc w:val="center"/>
          </w:pPr>
        </w:p>
      </w:tc>
      <w:tc>
        <w:tcPr>
          <w:tcW w:w="3005" w:type="dxa"/>
        </w:tcPr>
        <w:p w14:paraId="50F4484C" w14:textId="4759401A" w:rsidR="74A493DE" w:rsidRDefault="74A493DE" w:rsidP="74A493DE">
          <w:pPr>
            <w:pStyle w:val="Header"/>
            <w:ind w:right="-115"/>
            <w:jc w:val="right"/>
          </w:pPr>
        </w:p>
      </w:tc>
    </w:tr>
  </w:tbl>
  <w:p w14:paraId="17BE2849" w14:textId="28250797" w:rsidR="74A493DE" w:rsidRDefault="74A493DE" w:rsidP="74A49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48C4" w14:textId="77777777" w:rsidR="00B2753D" w:rsidRDefault="00B2753D">
      <w:pPr>
        <w:spacing w:after="0" w:line="240" w:lineRule="auto"/>
      </w:pPr>
      <w:r>
        <w:separator/>
      </w:r>
    </w:p>
  </w:footnote>
  <w:footnote w:type="continuationSeparator" w:id="0">
    <w:p w14:paraId="3D7B98CF" w14:textId="77777777" w:rsidR="00B2753D" w:rsidRDefault="00B2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7" w:type="dxa"/>
      <w:tblLayout w:type="fixed"/>
      <w:tblLook w:val="06A0" w:firstRow="1" w:lastRow="0" w:firstColumn="1" w:lastColumn="0" w:noHBand="1" w:noVBand="1"/>
    </w:tblPr>
    <w:tblGrid>
      <w:gridCol w:w="3005"/>
      <w:gridCol w:w="6067"/>
      <w:gridCol w:w="405"/>
    </w:tblGrid>
    <w:tr w:rsidR="00997D0B" w14:paraId="4A994699" w14:textId="77777777" w:rsidTr="00997D0B">
      <w:tc>
        <w:tcPr>
          <w:tcW w:w="3005" w:type="dxa"/>
        </w:tcPr>
        <w:p w14:paraId="1A17F867" w14:textId="5B6D8918" w:rsidR="74A493DE" w:rsidRDefault="74A493DE" w:rsidP="74A493DE">
          <w:pPr>
            <w:pStyle w:val="Header"/>
            <w:ind w:left="-115"/>
          </w:pPr>
        </w:p>
      </w:tc>
      <w:tc>
        <w:tcPr>
          <w:tcW w:w="6067" w:type="dxa"/>
        </w:tcPr>
        <w:p w14:paraId="53F2054B" w14:textId="27BDA16F" w:rsidR="72F1AB61" w:rsidRDefault="72F1AB61" w:rsidP="00C71F5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D738404" wp14:editId="679C52B6">
                <wp:extent cx="2397454" cy="1213822"/>
                <wp:effectExtent l="0" t="0" r="0" b="0"/>
                <wp:docPr id="1828485700" name="Picture 1828485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454" cy="1213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2F8C6B" w14:textId="75534682" w:rsidR="74A493DE" w:rsidRDefault="74A493DE" w:rsidP="74A493DE">
          <w:pPr>
            <w:jc w:val="right"/>
          </w:pPr>
        </w:p>
        <w:p w14:paraId="2962EBC3" w14:textId="554FD383" w:rsidR="72F1AB61" w:rsidRDefault="00000000" w:rsidP="74A493DE">
          <w:pPr>
            <w:jc w:val="right"/>
          </w:pPr>
          <w:hyperlink r:id="rId2">
            <w:r w:rsidR="72F1AB61" w:rsidRPr="74A493DE">
              <w:rPr>
                <w:rStyle w:val="Hyperlink"/>
              </w:rPr>
              <w:t>Clerk@boyattwood-pc.gov.uk</w:t>
            </w:r>
          </w:hyperlink>
        </w:p>
        <w:p w14:paraId="709F0B01" w14:textId="5931E57B" w:rsidR="74A493DE" w:rsidRDefault="74A493DE" w:rsidP="74A493DE">
          <w:pPr>
            <w:pStyle w:val="Header"/>
            <w:jc w:val="center"/>
          </w:pPr>
        </w:p>
      </w:tc>
      <w:tc>
        <w:tcPr>
          <w:tcW w:w="405" w:type="dxa"/>
        </w:tcPr>
        <w:p w14:paraId="3F37A887" w14:textId="7DA6CE1D" w:rsidR="74A493DE" w:rsidRDefault="74A493DE" w:rsidP="74A493DE">
          <w:pPr>
            <w:pStyle w:val="Header"/>
            <w:ind w:right="-115"/>
            <w:jc w:val="right"/>
          </w:pPr>
        </w:p>
      </w:tc>
    </w:tr>
  </w:tbl>
  <w:p w14:paraId="5693E8CB" w14:textId="6DD3D7A2" w:rsidR="74A493DE" w:rsidRDefault="74A493DE" w:rsidP="74A49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931"/>
    <w:multiLevelType w:val="hybridMultilevel"/>
    <w:tmpl w:val="D16C9D08"/>
    <w:lvl w:ilvl="0" w:tplc="CB201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D3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6AD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46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6F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1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08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5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49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B5FE7"/>
    <w:multiLevelType w:val="hybridMultilevel"/>
    <w:tmpl w:val="2C5C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A708E"/>
    <w:multiLevelType w:val="hybridMultilevel"/>
    <w:tmpl w:val="91DC483A"/>
    <w:lvl w:ilvl="0" w:tplc="C9AC6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27082">
    <w:abstractNumId w:val="0"/>
  </w:num>
  <w:num w:numId="2" w16cid:durableId="102001086">
    <w:abstractNumId w:val="2"/>
  </w:num>
  <w:num w:numId="3" w16cid:durableId="7255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F0B8AD"/>
    <w:rsid w:val="000153B0"/>
    <w:rsid w:val="0005191E"/>
    <w:rsid w:val="000C31D0"/>
    <w:rsid w:val="00140575"/>
    <w:rsid w:val="001A057B"/>
    <w:rsid w:val="001F0B7A"/>
    <w:rsid w:val="0024285C"/>
    <w:rsid w:val="002956C1"/>
    <w:rsid w:val="002E7514"/>
    <w:rsid w:val="003019C2"/>
    <w:rsid w:val="00304B50"/>
    <w:rsid w:val="003D2C2B"/>
    <w:rsid w:val="003E31E2"/>
    <w:rsid w:val="004010FF"/>
    <w:rsid w:val="0040324B"/>
    <w:rsid w:val="0041514D"/>
    <w:rsid w:val="0043075C"/>
    <w:rsid w:val="004C3324"/>
    <w:rsid w:val="0059461F"/>
    <w:rsid w:val="00615290"/>
    <w:rsid w:val="0061595E"/>
    <w:rsid w:val="00882B8B"/>
    <w:rsid w:val="00896970"/>
    <w:rsid w:val="00915972"/>
    <w:rsid w:val="00961513"/>
    <w:rsid w:val="00997D0B"/>
    <w:rsid w:val="00A45FF7"/>
    <w:rsid w:val="00A834C5"/>
    <w:rsid w:val="00B2753D"/>
    <w:rsid w:val="00B47FE5"/>
    <w:rsid w:val="00C65264"/>
    <w:rsid w:val="00C71F50"/>
    <w:rsid w:val="00C93188"/>
    <w:rsid w:val="00D0035A"/>
    <w:rsid w:val="00D079CB"/>
    <w:rsid w:val="00D10D47"/>
    <w:rsid w:val="00D6350D"/>
    <w:rsid w:val="00E228C5"/>
    <w:rsid w:val="00E84A40"/>
    <w:rsid w:val="00ED1C14"/>
    <w:rsid w:val="00FC58A4"/>
    <w:rsid w:val="012E8350"/>
    <w:rsid w:val="01D1CB61"/>
    <w:rsid w:val="05AB5963"/>
    <w:rsid w:val="06B1EF67"/>
    <w:rsid w:val="0832FF31"/>
    <w:rsid w:val="091A214F"/>
    <w:rsid w:val="0A1C72BD"/>
    <w:rsid w:val="0ED967DF"/>
    <w:rsid w:val="1063FD69"/>
    <w:rsid w:val="108BB441"/>
    <w:rsid w:val="11D6B454"/>
    <w:rsid w:val="12168639"/>
    <w:rsid w:val="12FA31B2"/>
    <w:rsid w:val="138BAD12"/>
    <w:rsid w:val="15B3638F"/>
    <w:rsid w:val="16B54020"/>
    <w:rsid w:val="16C81331"/>
    <w:rsid w:val="174F33F0"/>
    <w:rsid w:val="1845F5D8"/>
    <w:rsid w:val="19E1C639"/>
    <w:rsid w:val="1A86D4B2"/>
    <w:rsid w:val="1C5B5E53"/>
    <w:rsid w:val="1FC6E809"/>
    <w:rsid w:val="22349789"/>
    <w:rsid w:val="22F0B8AD"/>
    <w:rsid w:val="240D3988"/>
    <w:rsid w:val="24667038"/>
    <w:rsid w:val="26E962B7"/>
    <w:rsid w:val="28190023"/>
    <w:rsid w:val="28DF7718"/>
    <w:rsid w:val="2954A1F2"/>
    <w:rsid w:val="29F7EA03"/>
    <w:rsid w:val="2AE3BF70"/>
    <w:rsid w:val="2B2354E7"/>
    <w:rsid w:val="2E0A255B"/>
    <w:rsid w:val="2E85954B"/>
    <w:rsid w:val="31796E0E"/>
    <w:rsid w:val="32E8B127"/>
    <w:rsid w:val="347966DF"/>
    <w:rsid w:val="36153740"/>
    <w:rsid w:val="36A11D5C"/>
    <w:rsid w:val="36FF8681"/>
    <w:rsid w:val="37491B8F"/>
    <w:rsid w:val="37D6E2E1"/>
    <w:rsid w:val="383CEDBD"/>
    <w:rsid w:val="3BE785FF"/>
    <w:rsid w:val="3D105EE0"/>
    <w:rsid w:val="3E204925"/>
    <w:rsid w:val="3E49629B"/>
    <w:rsid w:val="4047FFA2"/>
    <w:rsid w:val="40B4A1D6"/>
    <w:rsid w:val="4157E9E7"/>
    <w:rsid w:val="415FD76D"/>
    <w:rsid w:val="41E3D003"/>
    <w:rsid w:val="4263D81D"/>
    <w:rsid w:val="43199588"/>
    <w:rsid w:val="4335FC1B"/>
    <w:rsid w:val="437FA064"/>
    <w:rsid w:val="4497782F"/>
    <w:rsid w:val="458812F9"/>
    <w:rsid w:val="4962FBCC"/>
    <w:rsid w:val="498C1542"/>
    <w:rsid w:val="4B16AACC"/>
    <w:rsid w:val="4C9A9C8E"/>
    <w:rsid w:val="4E3E5A75"/>
    <w:rsid w:val="4F420E81"/>
    <w:rsid w:val="5175FB37"/>
    <w:rsid w:val="526E8387"/>
    <w:rsid w:val="53F12B8B"/>
    <w:rsid w:val="540A53E8"/>
    <w:rsid w:val="549F8E45"/>
    <w:rsid w:val="558CFBEC"/>
    <w:rsid w:val="5728CC4D"/>
    <w:rsid w:val="58F12AF1"/>
    <w:rsid w:val="5990FE35"/>
    <w:rsid w:val="5A0CF338"/>
    <w:rsid w:val="5A934FA3"/>
    <w:rsid w:val="5B1CDD7D"/>
    <w:rsid w:val="5B1F7328"/>
    <w:rsid w:val="5CBB4389"/>
    <w:rsid w:val="5F4D068F"/>
    <w:rsid w:val="60E8D6F0"/>
    <w:rsid w:val="639A9DE6"/>
    <w:rsid w:val="64522B56"/>
    <w:rsid w:val="65BF8649"/>
    <w:rsid w:val="65E619C4"/>
    <w:rsid w:val="66D23EA8"/>
    <w:rsid w:val="6781EA25"/>
    <w:rsid w:val="69B3C2D4"/>
    <w:rsid w:val="6AB98AE7"/>
    <w:rsid w:val="6C555B48"/>
    <w:rsid w:val="6DC14ADD"/>
    <w:rsid w:val="727CDD61"/>
    <w:rsid w:val="72A5F6D7"/>
    <w:rsid w:val="72F1AB61"/>
    <w:rsid w:val="74A493DE"/>
    <w:rsid w:val="75B47E23"/>
    <w:rsid w:val="75C46F3C"/>
    <w:rsid w:val="76C6C0AA"/>
    <w:rsid w:val="78D2F688"/>
    <w:rsid w:val="7918E996"/>
    <w:rsid w:val="7A9FCDE5"/>
    <w:rsid w:val="7C2275E9"/>
    <w:rsid w:val="7C33B0C0"/>
    <w:rsid w:val="7F6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B8AD"/>
  <w15:chartTrackingRefBased/>
  <w15:docId w15:val="{E6A1632A-2AB1-41B8-8984-0663D8E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961513"/>
  </w:style>
  <w:style w:type="paragraph" w:styleId="ListParagraph">
    <w:name w:val="List Paragraph"/>
    <w:basedOn w:val="Normal"/>
    <w:uiPriority w:val="34"/>
    <w:qFormat/>
    <w:rsid w:val="0061595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9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boyattwood-pc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6B2755B2F644198AB5E2291BA5C73" ma:contentTypeVersion="11" ma:contentTypeDescription="Create a new document." ma:contentTypeScope="" ma:versionID="7ba2c485d112afd39b4ee700c063d8d1">
  <xsd:schema xmlns:xsd="http://www.w3.org/2001/XMLSchema" xmlns:xs="http://www.w3.org/2001/XMLSchema" xmlns:p="http://schemas.microsoft.com/office/2006/metadata/properties" xmlns:ns2="3d9a7e95-1573-4192-9680-539b9ba0cd24" xmlns:ns3="845d0651-9c6a-41fe-8394-ac2b7b76676b" targetNamespace="http://schemas.microsoft.com/office/2006/metadata/properties" ma:root="true" ma:fieldsID="cf1714ba0ad4596cd30791095852ed71" ns2:_="" ns3:_="">
    <xsd:import namespace="3d9a7e95-1573-4192-9680-539b9ba0cd24"/>
    <xsd:import namespace="845d0651-9c6a-41fe-8394-ac2b7b76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7e95-1573-4192-9680-539b9ba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1b789c-a69e-45ef-8209-900a5f101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0651-9c6a-41fe-8394-ac2b7b7667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36c62-7a60-4510-9c66-bc8cb96628a8}" ma:internalName="TaxCatchAll" ma:showField="CatchAllData" ma:web="845d0651-9c6a-41fe-8394-ac2b7b766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DE885-5CD2-4065-9B3C-0E9F6A65E90E}"/>
</file>

<file path=customXml/itemProps2.xml><?xml version="1.0" encoding="utf-8"?>
<ds:datastoreItem xmlns:ds="http://schemas.openxmlformats.org/officeDocument/2006/customXml" ds:itemID="{CCC8065E-2DB9-48BC-B725-D2B404245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System Admin</cp:lastModifiedBy>
  <cp:revision>5</cp:revision>
  <cp:lastPrinted>2022-10-10T09:23:00Z</cp:lastPrinted>
  <dcterms:created xsi:type="dcterms:W3CDTF">2022-10-10T13:45:00Z</dcterms:created>
  <dcterms:modified xsi:type="dcterms:W3CDTF">2022-10-10T14:40:00Z</dcterms:modified>
</cp:coreProperties>
</file>